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1D2" w:rsidRDefault="00DE6F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MàJ</w:t>
      </w:r>
      <w:proofErr w:type="spellEnd"/>
      <w:r>
        <w:rPr>
          <w:rFonts w:ascii="Arial" w:eastAsia="Arial" w:hAnsi="Arial" w:cs="Arial"/>
          <w:color w:val="000000"/>
        </w:rPr>
        <w:t xml:space="preserve"> 08-2025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Joëlettes sans Frontières </w:t>
      </w:r>
      <w:proofErr w:type="spellStart"/>
      <w:r>
        <w:rPr>
          <w:rFonts w:ascii="Arial" w:eastAsia="Arial" w:hAnsi="Arial" w:cs="Arial"/>
          <w:b/>
          <w:color w:val="000000"/>
        </w:rPr>
        <w:t>asbl</w:t>
      </w:r>
      <w:proofErr w:type="spellEnd"/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Chemin de Roy, 1</w:t>
      </w: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6900    Mar</w:t>
      </w:r>
      <w:r>
        <w:rPr>
          <w:rFonts w:ascii="Arial" w:eastAsia="Arial" w:hAnsi="Arial" w:cs="Arial"/>
          <w:b/>
        </w:rPr>
        <w:t>che-en-Famenne</w:t>
      </w: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0495 28 61 43</w:t>
      </w: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Compte bancaire </w:t>
      </w:r>
      <w:r>
        <w:rPr>
          <w:rFonts w:ascii="Arial" w:eastAsia="Arial" w:hAnsi="Arial" w:cs="Arial"/>
          <w:b/>
          <w:color w:val="636C5D"/>
          <w:sz w:val="23"/>
          <w:szCs w:val="23"/>
        </w:rPr>
        <w:t>BE66 6528 2759 0443</w:t>
      </w:r>
    </w:p>
    <w:p w:rsidR="004C11D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70C0"/>
        </w:rPr>
      </w:pPr>
      <w:hyperlink r:id="rId8">
        <w:r w:rsidR="004C11D2">
          <w:rPr>
            <w:rFonts w:ascii="Arial" w:eastAsia="Arial" w:hAnsi="Arial" w:cs="Arial"/>
            <w:b/>
            <w:color w:val="0000FF"/>
            <w:u w:val="single"/>
          </w:rPr>
          <w:t>www.balade-handicap.com</w:t>
        </w:r>
      </w:hyperlink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70C0"/>
        </w:rPr>
        <w:t>jsf.marloie@gmail.com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DOCUMENT DE </w:t>
      </w:r>
      <w:r>
        <w:rPr>
          <w:rFonts w:ascii="Arial" w:eastAsia="Arial" w:hAnsi="Arial" w:cs="Arial"/>
          <w:b/>
          <w:sz w:val="24"/>
          <w:szCs w:val="24"/>
          <w:u w:val="single"/>
        </w:rPr>
        <w:t>PRÊT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DE </w:t>
      </w:r>
      <w:r>
        <w:rPr>
          <w:rFonts w:ascii="Arial" w:eastAsia="Arial" w:hAnsi="Arial" w:cs="Arial"/>
          <w:b/>
          <w:sz w:val="24"/>
          <w:szCs w:val="24"/>
          <w:u w:val="single"/>
        </w:rPr>
        <w:t>JOËLETTES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Je soussigné :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Représentant 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(organisation)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B050"/>
        </w:rPr>
      </w:pPr>
      <w:r>
        <w:rPr>
          <w:rFonts w:ascii="Arial" w:eastAsia="Arial" w:hAnsi="Arial" w:cs="Arial"/>
          <w:b/>
          <w:color w:val="000000"/>
        </w:rPr>
        <w:t xml:space="preserve">déclare avoir reçu  </w:t>
      </w:r>
      <w:r w:rsidR="00D751E9">
        <w:rPr>
          <w:rFonts w:ascii="Arial" w:eastAsia="Arial" w:hAnsi="Arial" w:cs="Arial"/>
          <w:b/>
          <w:color w:val="000000"/>
        </w:rPr>
        <w:t xml:space="preserve">       </w:t>
      </w:r>
      <w:r>
        <w:rPr>
          <w:rFonts w:ascii="Arial" w:eastAsia="Arial" w:hAnsi="Arial" w:cs="Arial"/>
          <w:b/>
          <w:color w:val="000000"/>
        </w:rPr>
        <w:t>joëlette</w:t>
      </w:r>
      <w:r w:rsidR="00D751E9">
        <w:rPr>
          <w:rFonts w:ascii="Arial" w:eastAsia="Arial" w:hAnsi="Arial" w:cs="Arial"/>
          <w:b/>
          <w:color w:val="000000"/>
        </w:rPr>
        <w:t>(s)</w:t>
      </w:r>
      <w:r>
        <w:rPr>
          <w:rFonts w:ascii="Arial" w:eastAsia="Arial" w:hAnsi="Arial" w:cs="Arial"/>
          <w:b/>
          <w:color w:val="000000"/>
        </w:rPr>
        <w:t> en prêt de </w:t>
      </w:r>
      <w:proofErr w:type="spellStart"/>
      <w:r w:rsidRPr="00D751E9">
        <w:rPr>
          <w:rFonts w:ascii="Arial" w:eastAsia="Arial" w:hAnsi="Arial" w:cs="Arial"/>
          <w:b/>
        </w:rPr>
        <w:t>l’asbl</w:t>
      </w:r>
      <w:proofErr w:type="spellEnd"/>
      <w:r w:rsidRPr="00D751E9">
        <w:rPr>
          <w:rFonts w:ascii="Arial" w:eastAsia="Arial" w:hAnsi="Arial" w:cs="Arial"/>
          <w:b/>
        </w:rPr>
        <w:t xml:space="preserve"> Joëlettes sans Frontières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et déclare avoir pris connaissance et accepté les conditions de prêt reprises au verso.</w:t>
      </w: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Couleur des joëlettes :                                                                                                                       </w:t>
      </w: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</w:t>
      </w: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D751E9" w:rsidRPr="002E6EFF" w:rsidRDefault="00D751E9" w:rsidP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</w:rPr>
      </w:pPr>
      <w:r w:rsidRPr="002E6EFF">
        <w:rPr>
          <w:rFonts w:ascii="Arial" w:eastAsia="Arial" w:hAnsi="Arial" w:cs="Arial"/>
          <w:b/>
        </w:rPr>
        <w:t xml:space="preserve">Matériel </w:t>
      </w:r>
      <w:r>
        <w:rPr>
          <w:rFonts w:ascii="Arial" w:eastAsia="Arial" w:hAnsi="Arial" w:cs="Arial"/>
          <w:b/>
        </w:rPr>
        <w:t xml:space="preserve">supplémentaire </w:t>
      </w:r>
      <w:r w:rsidR="00DF2810">
        <w:rPr>
          <w:rFonts w:ascii="Arial" w:eastAsia="Arial" w:hAnsi="Arial" w:cs="Arial"/>
          <w:b/>
        </w:rPr>
        <w:t xml:space="preserve">fourni :          clé(s) rouge, </w:t>
      </w:r>
      <w:r w:rsidRPr="002E6EFF">
        <w:rPr>
          <w:rFonts w:ascii="Arial" w:eastAsia="Arial" w:hAnsi="Arial" w:cs="Arial"/>
          <w:b/>
        </w:rPr>
        <w:t xml:space="preserve"> </w:t>
      </w:r>
      <w:r w:rsidR="00DF2810">
        <w:rPr>
          <w:rFonts w:ascii="Arial" w:eastAsia="Arial" w:hAnsi="Arial" w:cs="Arial"/>
          <w:b/>
        </w:rPr>
        <w:t xml:space="preserve">        </w:t>
      </w:r>
      <w:r w:rsidRPr="002E6EFF">
        <w:rPr>
          <w:rFonts w:ascii="Arial" w:eastAsia="Arial" w:hAnsi="Arial" w:cs="Arial"/>
          <w:b/>
        </w:rPr>
        <w:t xml:space="preserve">trousseau(x) </w:t>
      </w:r>
      <w:proofErr w:type="spellStart"/>
      <w:r w:rsidRPr="002E6EFF">
        <w:rPr>
          <w:rFonts w:ascii="Arial" w:eastAsia="Arial" w:hAnsi="Arial" w:cs="Arial"/>
          <w:b/>
        </w:rPr>
        <w:t>mu</w:t>
      </w:r>
      <w:r w:rsidR="00DF2810">
        <w:rPr>
          <w:rFonts w:ascii="Arial" w:eastAsia="Arial" w:hAnsi="Arial" w:cs="Arial"/>
          <w:b/>
        </w:rPr>
        <w:t>lticlés</w:t>
      </w:r>
      <w:proofErr w:type="spellEnd"/>
      <w:r w:rsidR="00DF2810">
        <w:rPr>
          <w:rFonts w:ascii="Arial" w:eastAsia="Arial" w:hAnsi="Arial" w:cs="Arial"/>
          <w:b/>
        </w:rPr>
        <w:t xml:space="preserve">,        harnais, sangle(s),          casque(s),          </w:t>
      </w:r>
      <w:r w:rsidRPr="002E6EFF">
        <w:rPr>
          <w:rFonts w:ascii="Arial" w:eastAsia="Arial" w:hAnsi="Arial" w:cs="Arial"/>
          <w:b/>
        </w:rPr>
        <w:t>gilet(s) fluo signalisation</w:t>
      </w:r>
      <w:r w:rsidR="00C912A2">
        <w:rPr>
          <w:rFonts w:ascii="Arial" w:eastAsia="Arial" w:hAnsi="Arial" w:cs="Arial"/>
          <w:b/>
        </w:rPr>
        <w:t>,          notice de montage.</w:t>
      </w: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Le prêt est consenti pour la période du :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au 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Enlèvement  le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Responsable Joëlettes sans Frontières: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Nom</w:t>
      </w:r>
      <w:r>
        <w:rPr>
          <w:rFonts w:ascii="Arial" w:eastAsia="Arial" w:hAnsi="Arial" w:cs="Arial"/>
          <w:b/>
          <w:color w:val="000000"/>
        </w:rPr>
        <w:t> :   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Nom:    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Prénom</w:t>
      </w:r>
      <w:r>
        <w:rPr>
          <w:rFonts w:ascii="Arial" w:eastAsia="Arial" w:hAnsi="Arial" w:cs="Arial"/>
          <w:b/>
          <w:color w:val="000000"/>
        </w:rPr>
        <w:t xml:space="preserve">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Prénom: </w:t>
      </w: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Tél : 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Tél.</w:t>
      </w:r>
      <w:r>
        <w:rPr>
          <w:rFonts w:ascii="Arial" w:eastAsia="Arial" w:hAnsi="Arial" w:cs="Arial"/>
          <w:b/>
          <w:color w:val="000000"/>
        </w:rPr>
        <w:t> 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Remarques à l'enlèvement:</w:t>
      </w: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Signature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Signature</w:t>
      </w: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D751E9" w:rsidRDefault="00D751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br/>
        <w:t>Retour le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Responsable Joëlettes sans Frontières: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Nom</w:t>
      </w:r>
      <w:r>
        <w:rPr>
          <w:rFonts w:ascii="Arial" w:eastAsia="Arial" w:hAnsi="Arial" w:cs="Arial"/>
          <w:b/>
          <w:color w:val="000000"/>
        </w:rPr>
        <w:t> 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  </w:t>
      </w:r>
      <w:r>
        <w:rPr>
          <w:rFonts w:ascii="Arial" w:eastAsia="Arial" w:hAnsi="Arial" w:cs="Arial"/>
          <w:b/>
          <w:color w:val="000000"/>
        </w:rPr>
        <w:tab/>
        <w:t xml:space="preserve">Nom:             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Prénom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Prénom: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Tél.</w:t>
      </w:r>
      <w:r>
        <w:rPr>
          <w:rFonts w:ascii="Arial" w:eastAsia="Arial" w:hAnsi="Arial" w:cs="Arial"/>
          <w:b/>
          <w:color w:val="000000"/>
        </w:rPr>
        <w:t xml:space="preserve"> :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Tél:                             </w:t>
      </w: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Remarques au retour:  </w:t>
      </w: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Signature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Signature</w:t>
      </w: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E67508" w:rsidRDefault="00E6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E67508" w:rsidRDefault="00E6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CONDITIONS DE </w:t>
      </w:r>
      <w:r>
        <w:rPr>
          <w:rFonts w:ascii="Arial" w:eastAsia="Arial" w:hAnsi="Arial" w:cs="Arial"/>
          <w:b/>
          <w:u w:val="single"/>
        </w:rPr>
        <w:t>PRÊT</w:t>
      </w:r>
      <w:r>
        <w:rPr>
          <w:rFonts w:ascii="Arial" w:eastAsia="Arial" w:hAnsi="Arial" w:cs="Arial"/>
          <w:b/>
          <w:color w:val="000000"/>
          <w:u w:val="single"/>
        </w:rPr>
        <w:t xml:space="preserve"> DE </w:t>
      </w:r>
      <w:r>
        <w:rPr>
          <w:rFonts w:ascii="Arial" w:eastAsia="Arial" w:hAnsi="Arial" w:cs="Arial"/>
          <w:b/>
          <w:u w:val="single"/>
        </w:rPr>
        <w:t>JOËLETTES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/>
        <w:spacing w:after="0" w:line="240" w:lineRule="auto"/>
        <w:ind w:left="0" w:right="-143" w:hanging="2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L’asbl</w:t>
      </w:r>
      <w:proofErr w:type="spellEnd"/>
      <w:r>
        <w:rPr>
          <w:rFonts w:ascii="Arial" w:eastAsia="Arial" w:hAnsi="Arial" w:cs="Arial"/>
          <w:b/>
          <w:color w:val="000000"/>
        </w:rPr>
        <w:t xml:space="preserve"> Joëlettes sans Frontières décline toute responsabilité quant à l’utilisation de ce matériel hors activités sous son contrôle.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E67508" w:rsidRPr="00E67508" w:rsidRDefault="00E47899" w:rsidP="00E6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Le demandeur s'engage</w:t>
      </w:r>
    </w:p>
    <w:p w:rsidR="00B347E8" w:rsidRDefault="00E675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à</w:t>
      </w:r>
      <w:r w:rsidR="00B347E8">
        <w:rPr>
          <w:rFonts w:ascii="Arial" w:eastAsia="Arial" w:hAnsi="Arial" w:cs="Arial"/>
          <w:color w:val="000000"/>
        </w:rPr>
        <w:t xml:space="preserve"> réserver le nombre exact de joëlettes dont il a besoin pour son activité, et à payer le nombre de joëlettes réservées, même si le nombre de joëlettes finalement utilisées est inférieur.</w:t>
      </w:r>
    </w:p>
    <w:p w:rsidR="00DE6F2D" w:rsidRDefault="00E675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à</w:t>
      </w:r>
      <w:r w:rsidR="00DE6F2D">
        <w:rPr>
          <w:rFonts w:ascii="Arial" w:eastAsia="Arial" w:hAnsi="Arial" w:cs="Arial"/>
          <w:color w:val="000000"/>
        </w:rPr>
        <w:t xml:space="preserve"> emporter et ramener </w:t>
      </w:r>
      <w:r w:rsidR="002E6EFF">
        <w:rPr>
          <w:rFonts w:ascii="Arial" w:eastAsia="Arial" w:hAnsi="Arial" w:cs="Arial"/>
          <w:color w:val="000000"/>
        </w:rPr>
        <w:t>le</w:t>
      </w:r>
      <w:r w:rsidR="00DE6F2D">
        <w:rPr>
          <w:rFonts w:ascii="Arial" w:eastAsia="Arial" w:hAnsi="Arial" w:cs="Arial"/>
          <w:color w:val="000000"/>
        </w:rPr>
        <w:t xml:space="preserve"> matériel </w:t>
      </w:r>
      <w:r w:rsidR="002E6EFF">
        <w:rPr>
          <w:rFonts w:ascii="Arial" w:eastAsia="Arial" w:hAnsi="Arial" w:cs="Arial"/>
          <w:color w:val="000000"/>
        </w:rPr>
        <w:t xml:space="preserve">fourni </w:t>
      </w:r>
      <w:r w:rsidR="00DE6F2D">
        <w:rPr>
          <w:rFonts w:ascii="Arial" w:eastAsia="Arial" w:hAnsi="Arial" w:cs="Arial"/>
          <w:color w:val="000000"/>
        </w:rPr>
        <w:t>aux dates convenues avec JSF. Tout changement de date doit être validé anticipativement par JSF</w:t>
      </w:r>
      <w:r w:rsidR="00E47899">
        <w:rPr>
          <w:rFonts w:ascii="Arial" w:eastAsia="Arial" w:hAnsi="Arial" w:cs="Arial"/>
          <w:color w:val="000000"/>
        </w:rPr>
        <w:t>. Tout retard</w:t>
      </w:r>
      <w:r w:rsidR="00E47899" w:rsidRPr="00E47899">
        <w:rPr>
          <w:rFonts w:ascii="Arial" w:eastAsia="Arial" w:hAnsi="Arial" w:cs="Arial"/>
          <w:color w:val="000000"/>
        </w:rPr>
        <w:t xml:space="preserve"> </w:t>
      </w:r>
      <w:r w:rsidR="00E47899">
        <w:rPr>
          <w:rFonts w:ascii="Arial" w:eastAsia="Arial" w:hAnsi="Arial" w:cs="Arial"/>
          <w:color w:val="000000"/>
        </w:rPr>
        <w:t>non validé par JSF dans la restitution du matériel fera l’objet d’une facturation supplémentaire de 10€ par jour</w:t>
      </w:r>
    </w:p>
    <w:p w:rsidR="004C11D2" w:rsidRDefault="00E47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à utiliser le matériel selon les recommandations de </w:t>
      </w:r>
      <w:proofErr w:type="spellStart"/>
      <w:r>
        <w:rPr>
          <w:rFonts w:ascii="Arial" w:eastAsia="Arial" w:hAnsi="Arial" w:cs="Arial"/>
          <w:color w:val="000000"/>
        </w:rPr>
        <w:t>l'asbl</w:t>
      </w:r>
      <w:proofErr w:type="spellEnd"/>
    </w:p>
    <w:p w:rsidR="004C11D2" w:rsidRDefault="00E47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à restituer l</w:t>
      </w:r>
      <w:r w:rsidR="002E6EFF"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</w:rPr>
        <w:t>e</w:t>
      </w:r>
      <w:r w:rsidR="002E6EFF">
        <w:rPr>
          <w:rFonts w:ascii="Arial" w:eastAsia="Arial" w:hAnsi="Arial" w:cs="Arial"/>
          <w:color w:val="000000"/>
        </w:rPr>
        <w:t>nsemble du</w:t>
      </w:r>
      <w:r>
        <w:rPr>
          <w:rFonts w:ascii="Arial" w:eastAsia="Arial" w:hAnsi="Arial" w:cs="Arial"/>
          <w:color w:val="000000"/>
        </w:rPr>
        <w:t xml:space="preserve"> matériel </w:t>
      </w:r>
      <w:r w:rsidR="002E6EFF">
        <w:rPr>
          <w:rFonts w:ascii="Arial" w:eastAsia="Arial" w:hAnsi="Arial" w:cs="Arial"/>
          <w:color w:val="000000"/>
        </w:rPr>
        <w:t xml:space="preserve">fourni </w:t>
      </w:r>
      <w:r>
        <w:rPr>
          <w:rFonts w:ascii="Arial" w:eastAsia="Arial" w:hAnsi="Arial" w:cs="Arial"/>
          <w:color w:val="000000"/>
        </w:rPr>
        <w:t>propre, rangé et en bon état</w:t>
      </w:r>
    </w:p>
    <w:p w:rsidR="004C11D2" w:rsidRDefault="00E47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à signaler toute dégradation survenue au matériel</w:t>
      </w:r>
    </w:p>
    <w:p w:rsidR="00DE6F2D" w:rsidRPr="00DE6F2D" w:rsidRDefault="00E478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à s'acquitter </w:t>
      </w:r>
      <w:r w:rsidR="00DE6F2D" w:rsidRPr="00DE6F2D">
        <w:rPr>
          <w:rFonts w:ascii="Arial" w:eastAsia="Arial" w:hAnsi="Arial" w:cs="Arial"/>
          <w:b/>
          <w:color w:val="000000"/>
        </w:rPr>
        <w:t>anticipativement</w:t>
      </w:r>
      <w:r w:rsidR="00DE6F2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du montant dû pour le prêt et</w:t>
      </w:r>
      <w:r w:rsidR="00DE6F2D">
        <w:rPr>
          <w:rFonts w:ascii="Arial" w:eastAsia="Arial" w:hAnsi="Arial" w:cs="Arial"/>
          <w:color w:val="000000"/>
        </w:rPr>
        <w:t xml:space="preserve"> </w:t>
      </w:r>
      <w:r w:rsidR="00DE6F2D" w:rsidRPr="00DE6F2D">
        <w:rPr>
          <w:rFonts w:ascii="Arial" w:eastAsia="Arial" w:hAnsi="Arial" w:cs="Arial"/>
          <w:b/>
          <w:color w:val="000000"/>
        </w:rPr>
        <w:t>au plus tard le jour de l’enlèvement du matériel</w:t>
      </w:r>
      <w:r w:rsidR="00B347E8">
        <w:rPr>
          <w:rFonts w:ascii="Arial" w:eastAsia="Arial" w:hAnsi="Arial" w:cs="Arial"/>
          <w:b/>
          <w:color w:val="000000"/>
        </w:rPr>
        <w:t xml:space="preserve">. </w:t>
      </w:r>
      <w:r w:rsidR="00B347E8">
        <w:rPr>
          <w:rFonts w:ascii="Arial" w:eastAsia="Arial" w:hAnsi="Arial" w:cs="Arial"/>
          <w:color w:val="000000"/>
        </w:rPr>
        <w:t>Aucune location ne sera accordée à un demandeur qui a une dette envers JSF.</w:t>
      </w:r>
    </w:p>
    <w:p w:rsidR="004C11D2" w:rsidRDefault="00DE6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à s’acquitter du montant dû pour la </w:t>
      </w:r>
      <w:r w:rsidR="00E47899">
        <w:rPr>
          <w:rFonts w:ascii="Arial" w:eastAsia="Arial" w:hAnsi="Arial" w:cs="Arial"/>
          <w:color w:val="000000"/>
        </w:rPr>
        <w:t>dégradation du matériel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Type de membre et conditions tarifaires de prêt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4C11D2" w:rsidRDefault="00E47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L'asbl</w:t>
      </w:r>
      <w:proofErr w:type="spellEnd"/>
      <w:r>
        <w:rPr>
          <w:rFonts w:ascii="Arial" w:eastAsia="Arial" w:hAnsi="Arial" w:cs="Arial"/>
          <w:color w:val="000000"/>
        </w:rPr>
        <w:t xml:space="preserve"> applique les conditions tarifaires suivantes selon le "statut" du demandeur :</w:t>
      </w:r>
    </w:p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9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479"/>
      </w:tblGrid>
      <w:tr w:rsidR="004C11D2" w:rsidTr="00D751E9">
        <w:tc>
          <w:tcPr>
            <w:tcW w:w="3259" w:type="dxa"/>
          </w:tcPr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"statut" du demandeur</w:t>
            </w:r>
          </w:p>
        </w:tc>
        <w:tc>
          <w:tcPr>
            <w:tcW w:w="3259" w:type="dxa"/>
          </w:tcPr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Cotisation et condition</w:t>
            </w:r>
          </w:p>
        </w:tc>
        <w:tc>
          <w:tcPr>
            <w:tcW w:w="3479" w:type="dxa"/>
          </w:tcPr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Tarifs du prêt</w:t>
            </w:r>
          </w:p>
        </w:tc>
      </w:tr>
      <w:tr w:rsidR="004C11D2" w:rsidTr="00D751E9">
        <w:tc>
          <w:tcPr>
            <w:tcW w:w="3259" w:type="dxa"/>
          </w:tcPr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Membre effectif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l'asbl</w:t>
            </w:r>
            <w:proofErr w:type="spellEnd"/>
          </w:p>
        </w:tc>
        <w:tc>
          <w:tcPr>
            <w:tcW w:w="3259" w:type="dxa"/>
          </w:tcPr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Cotisation annuelle de 10 €</w:t>
            </w:r>
          </w:p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payée avant le </w:t>
            </w:r>
            <w:r w:rsidR="008B1698">
              <w:rPr>
                <w:rFonts w:ascii="Arial" w:eastAsia="Arial" w:hAnsi="Arial" w:cs="Arial"/>
              </w:rPr>
              <w:t>31</w:t>
            </w:r>
            <w:r>
              <w:rPr>
                <w:rFonts w:ascii="Arial" w:eastAsia="Arial" w:hAnsi="Arial" w:cs="Arial"/>
              </w:rPr>
              <w:t xml:space="preserve"> mars de l’année concernée</w:t>
            </w:r>
          </w:p>
        </w:tc>
        <w:tc>
          <w:tcPr>
            <w:tcW w:w="3479" w:type="dxa"/>
          </w:tcPr>
          <w:p w:rsidR="004C11D2" w:rsidRDefault="00E47899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Gratuit à la journée</w:t>
            </w:r>
          </w:p>
          <w:p w:rsidR="004C11D2" w:rsidRDefault="004C11D2">
            <w:pPr>
              <w:spacing w:after="0"/>
              <w:ind w:left="0" w:hanging="2"/>
              <w:rPr>
                <w:rFonts w:ascii="Arial" w:eastAsia="Arial" w:hAnsi="Arial" w:cs="Arial"/>
              </w:rPr>
            </w:pPr>
          </w:p>
          <w:p w:rsidR="004C11D2" w:rsidRDefault="00E47899">
            <w:pPr>
              <w:spacing w:after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20 € la semaine</w:t>
            </w:r>
          </w:p>
        </w:tc>
      </w:tr>
      <w:tr w:rsidR="004C11D2" w:rsidTr="00D751E9">
        <w:tc>
          <w:tcPr>
            <w:tcW w:w="3259" w:type="dxa"/>
          </w:tcPr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Non membre</w:t>
            </w:r>
            <w:r w:rsidR="002A651F">
              <w:rPr>
                <w:rFonts w:ascii="Arial" w:eastAsia="Arial" w:hAnsi="Arial" w:cs="Arial"/>
                <w:color w:val="000000"/>
              </w:rPr>
              <w:t xml:space="preserve"> ou membre </w:t>
            </w:r>
            <w:r w:rsidR="005B7760">
              <w:rPr>
                <w:rFonts w:ascii="Arial" w:eastAsia="Arial" w:hAnsi="Arial" w:cs="Arial"/>
                <w:color w:val="000000"/>
              </w:rPr>
              <w:t>après le 31 mars de l’année concernée</w:t>
            </w:r>
          </w:p>
        </w:tc>
        <w:tc>
          <w:tcPr>
            <w:tcW w:w="3259" w:type="dxa"/>
          </w:tcPr>
          <w:p w:rsidR="004C11D2" w:rsidRDefault="004C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79" w:type="dxa"/>
          </w:tcPr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20 € la journée</w:t>
            </w:r>
          </w:p>
          <w:p w:rsidR="004C11D2" w:rsidRDefault="00E47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50 € la semaine</w:t>
            </w:r>
          </w:p>
        </w:tc>
      </w:tr>
    </w:tbl>
    <w:p w:rsidR="004C11D2" w:rsidRDefault="004C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D751E9" w:rsidRDefault="00D75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D751E9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Informations pour le paiement:</w:t>
      </w:r>
    </w:p>
    <w:p w:rsidR="00D751E9" w:rsidRDefault="00000000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sdt>
        <w:sdtPr>
          <w:tag w:val="goog_rdk_0"/>
          <w:id w:val="1235414063"/>
        </w:sdtPr>
        <w:sdtContent>
          <w:r w:rsidR="00D751E9">
            <w:rPr>
              <w:rFonts w:ascii="Arial Unicode MS" w:eastAsia="Arial Unicode MS" w:hAnsi="Arial Unicode MS" w:cs="Arial Unicode MS"/>
              <w:b/>
            </w:rPr>
            <w:t xml:space="preserve">⃝  </w:t>
          </w:r>
        </w:sdtContent>
      </w:sdt>
      <w:r w:rsidR="00D751E9">
        <w:rPr>
          <w:rFonts w:ascii="Arial" w:eastAsia="Arial" w:hAnsi="Arial" w:cs="Arial"/>
          <w:b/>
          <w:color w:val="000000"/>
        </w:rPr>
        <w:t xml:space="preserve">membre effectif de </w:t>
      </w:r>
      <w:proofErr w:type="spellStart"/>
      <w:r w:rsidR="00D751E9">
        <w:rPr>
          <w:rFonts w:ascii="Arial" w:eastAsia="Arial" w:hAnsi="Arial" w:cs="Arial"/>
          <w:b/>
          <w:color w:val="000000"/>
        </w:rPr>
        <w:t>l'asbl</w:t>
      </w:r>
      <w:proofErr w:type="spellEnd"/>
      <w:r w:rsidR="00D751E9">
        <w:rPr>
          <w:rFonts w:ascii="Arial" w:eastAsia="Arial" w:hAnsi="Arial" w:cs="Arial"/>
          <w:b/>
          <w:color w:val="000000"/>
        </w:rPr>
        <w:t xml:space="preserve"> en ordre de cotisation, payée avant le 31/03</w:t>
      </w:r>
    </w:p>
    <w:p w:rsidR="00D751E9" w:rsidRDefault="00000000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</w:rPr>
      </w:pPr>
      <w:sdt>
        <w:sdtPr>
          <w:tag w:val="goog_rdk_1"/>
          <w:id w:val="1235414064"/>
        </w:sdtPr>
        <w:sdtContent>
          <w:r w:rsidR="00D751E9">
            <w:rPr>
              <w:rFonts w:ascii="Arial Unicode MS" w:eastAsia="Arial Unicode MS" w:hAnsi="Arial Unicode MS" w:cs="Arial Unicode MS"/>
              <w:b/>
            </w:rPr>
            <w:t xml:space="preserve">⃝  </w:t>
          </w:r>
        </w:sdtContent>
      </w:sdt>
      <w:r w:rsidR="00D751E9">
        <w:rPr>
          <w:rFonts w:ascii="Arial" w:eastAsia="Arial" w:hAnsi="Arial" w:cs="Arial"/>
          <w:b/>
          <w:color w:val="000000"/>
        </w:rPr>
        <w:t xml:space="preserve">non membre de </w:t>
      </w:r>
      <w:proofErr w:type="spellStart"/>
      <w:r w:rsidR="00D751E9">
        <w:rPr>
          <w:rFonts w:ascii="Arial" w:eastAsia="Arial" w:hAnsi="Arial" w:cs="Arial"/>
          <w:b/>
          <w:color w:val="000000"/>
        </w:rPr>
        <w:t>l'asbl</w:t>
      </w:r>
      <w:proofErr w:type="spellEnd"/>
      <w:r w:rsidR="00D751E9">
        <w:rPr>
          <w:rFonts w:ascii="Arial" w:eastAsia="Arial" w:hAnsi="Arial" w:cs="Arial"/>
          <w:b/>
        </w:rPr>
        <w:t>, ou cotisation payée après le 31/03</w:t>
      </w:r>
    </w:p>
    <w:p w:rsidR="00D751E9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D751E9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Montant à payer :                                                                               </w:t>
      </w:r>
    </w:p>
    <w:p w:rsidR="00D751E9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D751E9" w:rsidRDefault="00000000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sdt>
        <w:sdtPr>
          <w:tag w:val="goog_rdk_2"/>
          <w:id w:val="1235414065"/>
        </w:sdtPr>
        <w:sdtContent>
          <w:r w:rsidR="00D751E9">
            <w:rPr>
              <w:rFonts w:ascii="Arial Unicode MS" w:eastAsia="Arial Unicode MS" w:hAnsi="Arial Unicode MS" w:cs="Arial Unicode MS"/>
              <w:b/>
              <w:color w:val="000000"/>
            </w:rPr>
            <w:t xml:space="preserve">⃝  </w:t>
          </w:r>
        </w:sdtContent>
      </w:sdt>
      <w:r w:rsidR="00D751E9">
        <w:rPr>
          <w:rFonts w:ascii="Arial" w:eastAsia="Arial" w:hAnsi="Arial" w:cs="Arial"/>
          <w:b/>
          <w:color w:val="000000"/>
        </w:rPr>
        <w:t xml:space="preserve">le paiement a été fait sur le compte de </w:t>
      </w:r>
      <w:proofErr w:type="spellStart"/>
      <w:r w:rsidR="00D751E9">
        <w:rPr>
          <w:rFonts w:ascii="Arial" w:eastAsia="Arial" w:hAnsi="Arial" w:cs="Arial"/>
          <w:b/>
          <w:color w:val="000000"/>
        </w:rPr>
        <w:t>l'asbl</w:t>
      </w:r>
      <w:proofErr w:type="spellEnd"/>
      <w:r w:rsidR="00D751E9">
        <w:rPr>
          <w:rFonts w:ascii="Arial" w:eastAsia="Arial" w:hAnsi="Arial" w:cs="Arial"/>
          <w:b/>
          <w:color w:val="000000"/>
        </w:rPr>
        <w:t xml:space="preserve"> ci-dessus (preuve de paiement)</w:t>
      </w:r>
    </w:p>
    <w:p w:rsidR="00E67508" w:rsidRPr="00E67508" w:rsidRDefault="00000000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sdt>
        <w:sdtPr>
          <w:tag w:val="goog_rdk_2"/>
          <w:id w:val="1235414066"/>
        </w:sdtPr>
        <w:sdtContent>
          <w:r w:rsidR="00D751E9">
            <w:rPr>
              <w:rFonts w:ascii="Arial Unicode MS" w:eastAsia="Arial Unicode MS" w:hAnsi="Arial Unicode MS" w:cs="Arial Unicode MS"/>
              <w:b/>
              <w:color w:val="000000"/>
            </w:rPr>
            <w:t xml:space="preserve">⃝  </w:t>
          </w:r>
        </w:sdtContent>
      </w:sdt>
      <w:r w:rsidR="00D751E9">
        <w:rPr>
          <w:rFonts w:ascii="Arial" w:eastAsia="Arial" w:hAnsi="Arial" w:cs="Arial"/>
          <w:b/>
          <w:color w:val="000000"/>
        </w:rPr>
        <w:t>le paiement a été fait sur le compte de ………………………………………….</w:t>
      </w:r>
    </w:p>
    <w:p w:rsidR="00D751E9" w:rsidRDefault="00000000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sdt>
        <w:sdtPr>
          <w:tag w:val="goog_rdk_3"/>
          <w:id w:val="1235414067"/>
        </w:sdtPr>
        <w:sdtContent>
          <w:r w:rsidR="00D751E9">
            <w:rPr>
              <w:rFonts w:ascii="Arial Unicode MS" w:eastAsia="Arial Unicode MS" w:hAnsi="Arial Unicode MS" w:cs="Arial Unicode MS"/>
              <w:b/>
              <w:color w:val="000000"/>
            </w:rPr>
            <w:t>⃝</w:t>
          </w:r>
          <w:r w:rsidR="00E67508">
            <w:rPr>
              <w:rFonts w:ascii="Arial Unicode MS" w:eastAsia="Arial Unicode MS" w:hAnsi="Arial Unicode MS" w:cs="Arial Unicode MS"/>
              <w:b/>
              <w:color w:val="000000"/>
            </w:rPr>
            <w:t xml:space="preserve">   </w:t>
          </w:r>
        </w:sdtContent>
      </w:sdt>
      <w:r w:rsidR="00D751E9">
        <w:rPr>
          <w:rFonts w:ascii="Arial" w:eastAsia="Arial" w:hAnsi="Arial" w:cs="Arial"/>
          <w:b/>
          <w:color w:val="000000"/>
        </w:rPr>
        <w:t>le paiement est fait au comptant le jour de l’enlèvement du matériel</w:t>
      </w:r>
    </w:p>
    <w:p w:rsidR="00D751E9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reçu la somme de ........</w:t>
      </w:r>
      <w:r w:rsidR="00E67508">
        <w:rPr>
          <w:rFonts w:ascii="Arial" w:eastAsia="Arial" w:hAnsi="Arial" w:cs="Arial"/>
          <w:b/>
          <w:color w:val="000000"/>
        </w:rPr>
        <w:t xml:space="preserve">    </w:t>
      </w:r>
      <w:r>
        <w:rPr>
          <w:rFonts w:ascii="Arial" w:eastAsia="Arial" w:hAnsi="Arial" w:cs="Arial"/>
          <w:b/>
          <w:color w:val="000000"/>
        </w:rPr>
        <w:t xml:space="preserve">€ 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E67508"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</w:rPr>
        <w:t>date</w:t>
      </w:r>
    </w:p>
    <w:p w:rsidR="00DF2810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:rsidR="00D751E9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Signature</w:t>
      </w:r>
      <w:r w:rsidR="00DF2810">
        <w:rPr>
          <w:rFonts w:ascii="Arial" w:eastAsia="Arial" w:hAnsi="Arial" w:cs="Arial"/>
          <w:b/>
          <w:color w:val="000000"/>
        </w:rPr>
        <w:t xml:space="preserve"> du représentant de JSF</w:t>
      </w:r>
    </w:p>
    <w:p w:rsidR="00D751E9" w:rsidRDefault="00D751E9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DF2810" w:rsidRDefault="00DF2810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DF2810" w:rsidRDefault="00DF2810" w:rsidP="00D751E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:rsidR="00D751E9" w:rsidRDefault="00D751E9" w:rsidP="00D75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D751E9" w:rsidSect="00E67508">
      <w:headerReference w:type="default" r:id="rId9"/>
      <w:pgSz w:w="11906" w:h="16838"/>
      <w:pgMar w:top="0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DE1" w:rsidRDefault="008F0DE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F0DE1" w:rsidRDefault="008F0DE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DE1" w:rsidRDefault="008F0DE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F0DE1" w:rsidRDefault="008F0DE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1D2" w:rsidRDefault="00E47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  <w:r>
      <w:rPr>
        <w:noProof/>
        <w:lang w:val="fr-FR" w:eastAsia="fr-FR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4651446</wp:posOffset>
          </wp:positionH>
          <wp:positionV relativeFrom="paragraph">
            <wp:posOffset>-413638</wp:posOffset>
          </wp:positionV>
          <wp:extent cx="1467485" cy="19621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654" r="7089"/>
                  <a:stretch>
                    <a:fillRect/>
                  </a:stretch>
                </pic:blipFill>
                <pic:spPr>
                  <a:xfrm>
                    <a:off x="0" y="0"/>
                    <a:ext cx="1467485" cy="196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5820"/>
    <w:multiLevelType w:val="multilevel"/>
    <w:tmpl w:val="28CEA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44450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D2"/>
    <w:rsid w:val="00094BF3"/>
    <w:rsid w:val="00272E37"/>
    <w:rsid w:val="002A651F"/>
    <w:rsid w:val="002E6EFF"/>
    <w:rsid w:val="004C11D2"/>
    <w:rsid w:val="005B7760"/>
    <w:rsid w:val="005F255D"/>
    <w:rsid w:val="00816419"/>
    <w:rsid w:val="00864B37"/>
    <w:rsid w:val="008B1698"/>
    <w:rsid w:val="008F0DE1"/>
    <w:rsid w:val="00A071EF"/>
    <w:rsid w:val="00A63D87"/>
    <w:rsid w:val="00AB3DB8"/>
    <w:rsid w:val="00B347E8"/>
    <w:rsid w:val="00BC5A84"/>
    <w:rsid w:val="00C67035"/>
    <w:rsid w:val="00C912A2"/>
    <w:rsid w:val="00D03FE7"/>
    <w:rsid w:val="00D751E9"/>
    <w:rsid w:val="00DE6F2D"/>
    <w:rsid w:val="00DF2810"/>
    <w:rsid w:val="00E007FF"/>
    <w:rsid w:val="00E47899"/>
    <w:rsid w:val="00E6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579C"/>
  <w15:docId w15:val="{5A948233-09E0-BE43-993B-A4E1FAA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ranq eco sans" w:eastAsia="Spranq eco sans" w:hAnsi="Spranq eco sans" w:cs="Spranq eco sans"/>
        <w:sz w:val="22"/>
        <w:szCs w:val="22"/>
        <w:lang w:val="fr-BE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E3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uiPriority w:val="9"/>
    <w:qFormat/>
    <w:rsid w:val="00272E37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272E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272E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272E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272E37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272E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272E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272E37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rsid w:val="00272E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272E37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qFormat/>
    <w:rsid w:val="00272E3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/>
    <w:rsid w:val="00272E37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sid w:val="00272E3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-tte">
    <w:name w:val="header"/>
    <w:basedOn w:val="Normal"/>
    <w:qFormat/>
    <w:rsid w:val="00272E3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rsid w:val="00272E37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qFormat/>
    <w:rsid w:val="00272E3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rsid w:val="00272E37"/>
    <w:rPr>
      <w:w w:val="100"/>
      <w:position w:val="-1"/>
      <w:effect w:val="none"/>
      <w:vertAlign w:val="baseline"/>
      <w:cs w:val="0"/>
      <w:em w:val="none"/>
    </w:rPr>
  </w:style>
  <w:style w:type="paragraph" w:customStyle="1" w:styleId="Grillemoyenne21">
    <w:name w:val="Grille moyenne 21"/>
    <w:rsid w:val="00272E3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table" w:styleId="Grilledutableau">
    <w:name w:val="Table Grid"/>
    <w:basedOn w:val="TableauNormal"/>
    <w:rsid w:val="00272E3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rsid w:val="00272E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2E3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de-handica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yHVUJGoj//hGUa9zlAbn+nqyw==">CgMxLjAaJAoBMBIfCh0IB0IZCgVBcmlhbBIQQXJpYWwgVW5pY29kZSBNUxokCgExEh8KHQgHQhkKBUFyaWFsEhBBcmlhbCBVbmljb2RlIE1TGiQKATISHwodCAdCGQoFQXJpYWwSEEFyaWFsIFVuaWNvZGUgTVMaJAoBMxIfCh0IB0IZCgVBcmlhbBIQQXJpYWwgVW5pY29kZSBNUzgAchwwQjY2dDQzRm5DaktVWVVsdFUyaENjVVZFUmxV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EVRARD</dc:creator>
  <cp:lastModifiedBy>Michel Evrard</cp:lastModifiedBy>
  <cp:revision>2</cp:revision>
  <dcterms:created xsi:type="dcterms:W3CDTF">2025-08-29T17:18:00Z</dcterms:created>
  <dcterms:modified xsi:type="dcterms:W3CDTF">2025-08-29T17:18:00Z</dcterms:modified>
</cp:coreProperties>
</file>